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1B" w:rsidRPr="00284D5B" w:rsidRDefault="00CB6F1B" w:rsidP="00CB6F1B">
      <w:pPr>
        <w:rPr>
          <w:rFonts w:ascii="仿宋_GB2312" w:eastAsia="仿宋_GB2312" w:hint="eastAsia"/>
          <w:b/>
          <w:sz w:val="30"/>
          <w:szCs w:val="30"/>
        </w:rPr>
      </w:pPr>
      <w:r w:rsidRPr="00284D5B">
        <w:rPr>
          <w:rFonts w:ascii="仿宋_GB2312" w:eastAsia="仿宋_GB2312" w:hint="eastAsia"/>
          <w:b/>
          <w:sz w:val="30"/>
          <w:szCs w:val="30"/>
        </w:rPr>
        <w:t>附件1</w:t>
      </w:r>
    </w:p>
    <w:p w:rsidR="00CB6F1B" w:rsidRPr="000A5AB2" w:rsidRDefault="00CB6F1B" w:rsidP="00CB6F1B">
      <w:pPr>
        <w:jc w:val="center"/>
        <w:rPr>
          <w:rFonts w:ascii="宋体" w:hAnsi="宋体" w:hint="eastAsia"/>
          <w:b/>
          <w:sz w:val="36"/>
          <w:szCs w:val="36"/>
        </w:rPr>
      </w:pPr>
      <w:r w:rsidRPr="000A5AB2">
        <w:rPr>
          <w:rFonts w:ascii="宋体" w:hAnsi="宋体" w:hint="eastAsia"/>
          <w:b/>
          <w:sz w:val="36"/>
          <w:szCs w:val="36"/>
        </w:rPr>
        <w:t>2013年高校思想政治课教学方法改革项目</w:t>
      </w:r>
      <w:r>
        <w:rPr>
          <w:rFonts w:ascii="宋体" w:hAnsi="宋体" w:hint="eastAsia"/>
          <w:b/>
          <w:sz w:val="36"/>
          <w:szCs w:val="36"/>
        </w:rPr>
        <w:t>“</w:t>
      </w:r>
      <w:r w:rsidRPr="000A5AB2">
        <w:rPr>
          <w:rFonts w:ascii="宋体" w:hAnsi="宋体" w:hint="eastAsia"/>
          <w:b/>
          <w:sz w:val="36"/>
          <w:szCs w:val="36"/>
        </w:rPr>
        <w:t>择优推广计划</w:t>
      </w:r>
      <w:r>
        <w:rPr>
          <w:rFonts w:ascii="宋体" w:hAnsi="宋体" w:hint="eastAsia"/>
          <w:b/>
          <w:sz w:val="36"/>
          <w:szCs w:val="36"/>
        </w:rPr>
        <w:t>”</w:t>
      </w:r>
      <w:r w:rsidRPr="000A5AB2">
        <w:rPr>
          <w:rFonts w:ascii="宋体" w:hAnsi="宋体" w:hint="eastAsia"/>
          <w:b/>
          <w:sz w:val="36"/>
          <w:szCs w:val="36"/>
        </w:rPr>
        <w:t>拟入选项目公示一览表</w:t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6521"/>
        <w:gridCol w:w="3119"/>
      </w:tblGrid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451FCF" w:rsidRDefault="00CB6F1B" w:rsidP="00C81CE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451FCF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451FCF" w:rsidRDefault="00CB6F1B" w:rsidP="00C81CE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451FCF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单位姓名</w:t>
            </w:r>
          </w:p>
        </w:tc>
      </w:tr>
      <w:tr w:rsidR="00CB6F1B" w:rsidRPr="00451FCF" w:rsidTr="00C81CEF">
        <w:trPr>
          <w:trHeight w:val="9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“四维并进、集成创新”的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教学方法改革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hint="eastAsia"/>
                <w:sz w:val="30"/>
                <w:szCs w:val="30"/>
              </w:rPr>
              <w:t>东北师范大学</w:t>
            </w:r>
          </w:p>
          <w:p w:rsidR="00CB6F1B" w:rsidRPr="00451FCF" w:rsidRDefault="00CB6F1B" w:rsidP="00C81CEF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451FCF">
              <w:rPr>
                <w:rFonts w:ascii="仿宋" w:eastAsia="仿宋" w:hAnsi="仿宋" w:hint="eastAsia"/>
                <w:sz w:val="30"/>
                <w:szCs w:val="30"/>
              </w:rPr>
              <w:t>李忠军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“中国近现代史纲要”课全员因材施教教学方法</w:t>
            </w:r>
          </w:p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实践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hint="eastAsia"/>
                <w:sz w:val="30"/>
                <w:szCs w:val="30"/>
              </w:rPr>
              <w:t>清华大学</w:t>
            </w:r>
          </w:p>
          <w:p w:rsidR="00CB6F1B" w:rsidRPr="00451FCF" w:rsidRDefault="00CB6F1B" w:rsidP="00C81CE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51FCF">
              <w:rPr>
                <w:rFonts w:ascii="仿宋" w:eastAsia="仿宋" w:hAnsi="仿宋" w:hint="eastAsia"/>
                <w:sz w:val="30"/>
                <w:szCs w:val="30"/>
              </w:rPr>
              <w:t>蔡乐苏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多元立体教学模式探索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hint="eastAsia"/>
                <w:sz w:val="30"/>
                <w:szCs w:val="30"/>
              </w:rPr>
              <w:t>武汉大学</w:t>
            </w:r>
          </w:p>
          <w:p w:rsidR="00CB6F1B" w:rsidRPr="00451FCF" w:rsidRDefault="00CB6F1B" w:rsidP="00C81CEF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451FCF">
              <w:rPr>
                <w:rFonts w:ascii="仿宋" w:eastAsia="仿宋" w:hAnsi="仿宋" w:hint="eastAsia"/>
                <w:sz w:val="30"/>
                <w:szCs w:val="30"/>
              </w:rPr>
              <w:t>丁俊萍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“思想道德修养与法律基础”课混合式大规模开放在线教学模式初探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复旦大学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高国希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以问题为导向的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r w:rsidRPr="007455F8">
              <w:rPr>
                <w:rFonts w:ascii="仿宋" w:eastAsia="仿宋" w:hAnsi="仿宋" w:hint="eastAsia"/>
                <w:sz w:val="30"/>
                <w:szCs w:val="30"/>
              </w:rPr>
              <w:t>分众教学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模式创新与探索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北京师范大学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张润枝</w:t>
            </w:r>
            <w:proofErr w:type="gramEnd"/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高校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r w:rsidRPr="007455F8">
              <w:rPr>
                <w:rFonts w:ascii="仿宋" w:eastAsia="仿宋" w:hAnsi="仿宋" w:hint="eastAsia"/>
                <w:sz w:val="30"/>
                <w:szCs w:val="30"/>
              </w:rPr>
              <w:t>主题教学群模式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实验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中央财经大学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冯秀军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高校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“研究型互动式”教学方法探索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天津大学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孙兰英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高校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r w:rsidRPr="007455F8">
              <w:rPr>
                <w:rFonts w:ascii="仿宋" w:eastAsia="仿宋" w:hAnsi="仿宋" w:hint="eastAsia"/>
                <w:sz w:val="30"/>
                <w:szCs w:val="30"/>
              </w:rPr>
              <w:t>实践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教学改革与模式创新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北京科技大学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彭庆红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高校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案例教学法的探索与创新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大连理工大学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杨慧民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情景剧教学法运用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ind w:leftChars="100" w:left="960" w:hangingChars="250" w:hanging="750"/>
              <w:rPr>
                <w:rFonts w:ascii="仿宋" w:eastAsia="仿宋" w:hAnsi="仿宋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hint="eastAsia"/>
                <w:sz w:val="30"/>
                <w:szCs w:val="30"/>
              </w:rPr>
              <w:t>沈阳航空航天大学</w:t>
            </w:r>
          </w:p>
          <w:p w:rsidR="00CB6F1B" w:rsidRPr="00451FCF" w:rsidRDefault="00CB6F1B" w:rsidP="00C81CEF">
            <w:pPr>
              <w:spacing w:line="520" w:lineRule="exact"/>
              <w:ind w:leftChars="350" w:left="735" w:firstLineChars="100" w:firstLine="300"/>
              <w:rPr>
                <w:rFonts w:ascii="仿宋" w:eastAsia="仿宋" w:hAnsi="仿宋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hint="eastAsia"/>
                <w:sz w:val="30"/>
                <w:szCs w:val="30"/>
              </w:rPr>
              <w:t>赵冰梅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高职高专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思政课研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练式教学法</w:t>
            </w:r>
            <w:r w:rsidRPr="007455F8">
              <w:rPr>
                <w:rFonts w:ascii="仿宋" w:eastAsia="仿宋" w:hAnsi="仿宋" w:hint="eastAsia"/>
                <w:sz w:val="30"/>
                <w:szCs w:val="30"/>
              </w:rPr>
              <w:t>运用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Pr="00451FCF" w:rsidRDefault="00CB6F1B" w:rsidP="00C81CEF">
            <w:pPr>
              <w:spacing w:line="520" w:lineRule="exact"/>
              <w:ind w:leftChars="-50" w:left="945" w:rightChars="-50" w:right="-105" w:hangingChars="350" w:hanging="1050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广东轻工职业技术学院　韩光道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“马克思主义基本原理概论”课情境式教学模式创新探索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浙江大学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张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　</w:t>
            </w:r>
            <w:proofErr w:type="gramStart"/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彦</w:t>
            </w:r>
            <w:proofErr w:type="gramEnd"/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联合名师</w:t>
            </w:r>
            <w:r w:rsidRPr="007455F8">
              <w:rPr>
                <w:rFonts w:ascii="仿宋" w:eastAsia="仿宋" w:hAnsi="仿宋" w:hint="eastAsia"/>
                <w:sz w:val="30"/>
                <w:szCs w:val="30"/>
              </w:rPr>
              <w:t>深化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课堂教学方法改革与实践</w:t>
            </w:r>
          </w:p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创新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上海交通大学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proofErr w:type="gramStart"/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胡涵锦</w:t>
            </w:r>
            <w:proofErr w:type="gramEnd"/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高校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互动教学体系的创新与实践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华中科技大学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洪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　</w:t>
            </w: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明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高校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r w:rsidRPr="007455F8">
              <w:rPr>
                <w:rFonts w:ascii="仿宋" w:eastAsia="仿宋" w:hAnsi="仿宋" w:hint="eastAsia"/>
                <w:sz w:val="30"/>
                <w:szCs w:val="30"/>
              </w:rPr>
              <w:t>微课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教学初探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贵州师范大学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章凤红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“马克思主义基本原理概论”课叙事式教学方法探索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西北大学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王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　</w:t>
            </w: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强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创新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r w:rsidRPr="007455F8">
              <w:rPr>
                <w:rFonts w:ascii="仿宋" w:eastAsia="仿宋" w:hAnsi="仿宋" w:hint="eastAsia"/>
                <w:sz w:val="30"/>
                <w:szCs w:val="30"/>
              </w:rPr>
              <w:t>网络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教学实践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Pr="00011C44" w:rsidRDefault="00CB6F1B" w:rsidP="00C81CEF">
            <w:pPr>
              <w:spacing w:line="520" w:lineRule="exact"/>
              <w:ind w:firstLineChars="50" w:firstLine="150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011C44">
              <w:rPr>
                <w:rFonts w:ascii="仿宋" w:eastAsia="仿宋" w:hAnsi="仿宋" w:hint="eastAsia"/>
                <w:sz w:val="30"/>
                <w:szCs w:val="30"/>
              </w:rPr>
              <w:t>南京师范大学</w:t>
            </w:r>
          </w:p>
          <w:p w:rsidR="00CB6F1B" w:rsidRPr="00011C44" w:rsidRDefault="00CB6F1B" w:rsidP="00C81CEF">
            <w:pPr>
              <w:spacing w:line="520" w:lineRule="exact"/>
              <w:ind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011C44">
              <w:rPr>
                <w:rFonts w:ascii="仿宋" w:eastAsia="仿宋" w:hAnsi="仿宋" w:hint="eastAsia"/>
                <w:sz w:val="30"/>
                <w:szCs w:val="30"/>
              </w:rPr>
              <w:t>王　跃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高校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互动教学法探索与实践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浙江工商大学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廖</w:t>
            </w:r>
            <w:proofErr w:type="gramEnd"/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曰文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任务驱动式教学法在高职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思政课</w:t>
            </w:r>
            <w:r w:rsidRPr="007455F8">
              <w:rPr>
                <w:rFonts w:ascii="仿宋" w:eastAsia="仿宋" w:hAnsi="仿宋" w:hint="eastAsia"/>
                <w:sz w:val="30"/>
                <w:szCs w:val="30"/>
              </w:rPr>
              <w:t>实践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教学中的</w:t>
            </w:r>
          </w:p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运用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天津商务职业学院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张妍妍</w:t>
            </w:r>
          </w:p>
        </w:tc>
      </w:tr>
      <w:tr w:rsidR="00CB6F1B" w:rsidRPr="00451FCF" w:rsidTr="00C81CEF">
        <w:trPr>
          <w:trHeight w:val="10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F1B" w:rsidRPr="007455F8" w:rsidRDefault="00CB6F1B" w:rsidP="00C81CEF">
            <w:pPr>
              <w:widowControl/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455F8">
              <w:rPr>
                <w:rFonts w:ascii="仿宋" w:eastAsia="仿宋" w:hAnsi="仿宋" w:hint="eastAsia"/>
                <w:sz w:val="30"/>
                <w:szCs w:val="30"/>
              </w:rPr>
              <w:t>新疆高校“中国近现代史纲要”</w:t>
            </w:r>
            <w:proofErr w:type="gramStart"/>
            <w:r w:rsidRPr="007455F8">
              <w:rPr>
                <w:rFonts w:ascii="仿宋" w:eastAsia="仿宋" w:hAnsi="仿宋" w:hint="eastAsia"/>
                <w:sz w:val="30"/>
                <w:szCs w:val="30"/>
              </w:rPr>
              <w:t>课基本</w:t>
            </w:r>
            <w:proofErr w:type="gramEnd"/>
            <w:r w:rsidRPr="007455F8">
              <w:rPr>
                <w:rFonts w:ascii="仿宋" w:eastAsia="仿宋" w:hAnsi="仿宋" w:hint="eastAsia"/>
                <w:sz w:val="30"/>
                <w:szCs w:val="30"/>
              </w:rPr>
              <w:t>内容与地方历史交融的专题式教学法探索与实践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1B" w:rsidRDefault="00CB6F1B" w:rsidP="00C81CEF">
            <w:pPr>
              <w:spacing w:line="520" w:lineRule="exact"/>
              <w:jc w:val="center"/>
              <w:rPr>
                <w:rFonts w:ascii="仿宋" w:eastAsia="仿宋" w:hAnsi="仿宋" w:cs="宋体" w:hint="eastAsia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新疆农业大学</w:t>
            </w:r>
          </w:p>
          <w:p w:rsidR="00CB6F1B" w:rsidRPr="00451FCF" w:rsidRDefault="00CB6F1B" w:rsidP="00C81CEF">
            <w:pPr>
              <w:spacing w:line="5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451FCF">
              <w:rPr>
                <w:rFonts w:ascii="仿宋" w:eastAsia="仿宋" w:hAnsi="仿宋" w:cs="宋体" w:hint="eastAsia"/>
                <w:sz w:val="30"/>
                <w:szCs w:val="30"/>
              </w:rPr>
              <w:t>贾友军</w:t>
            </w:r>
          </w:p>
        </w:tc>
      </w:tr>
    </w:tbl>
    <w:p w:rsidR="00B36592" w:rsidRPr="00CB6F1B" w:rsidRDefault="00B36592" w:rsidP="00417FFB">
      <w:bookmarkStart w:id="0" w:name="_GoBack"/>
      <w:bookmarkEnd w:id="0"/>
    </w:p>
    <w:sectPr w:rsidR="00B36592" w:rsidRPr="00CB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4B" w:rsidRDefault="00B36C4B" w:rsidP="00CB6F1B">
      <w:r>
        <w:separator/>
      </w:r>
    </w:p>
  </w:endnote>
  <w:endnote w:type="continuationSeparator" w:id="0">
    <w:p w:rsidR="00B36C4B" w:rsidRDefault="00B36C4B" w:rsidP="00CB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4B" w:rsidRDefault="00B36C4B" w:rsidP="00CB6F1B">
      <w:r>
        <w:separator/>
      </w:r>
    </w:p>
  </w:footnote>
  <w:footnote w:type="continuationSeparator" w:id="0">
    <w:p w:rsidR="00B36C4B" w:rsidRDefault="00B36C4B" w:rsidP="00CB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4D"/>
    <w:rsid w:val="00043000"/>
    <w:rsid w:val="002F0730"/>
    <w:rsid w:val="003F58E1"/>
    <w:rsid w:val="00417FFB"/>
    <w:rsid w:val="00755A4D"/>
    <w:rsid w:val="00B36592"/>
    <w:rsid w:val="00B36C4B"/>
    <w:rsid w:val="00C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F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傅佩佩</dc:creator>
  <cp:keywords/>
  <dc:description/>
  <cp:lastModifiedBy>傅佩佩</cp:lastModifiedBy>
  <cp:revision>3</cp:revision>
  <dcterms:created xsi:type="dcterms:W3CDTF">2014-01-14T07:13:00Z</dcterms:created>
  <dcterms:modified xsi:type="dcterms:W3CDTF">2014-01-14T08:03:00Z</dcterms:modified>
</cp:coreProperties>
</file>